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30" w:rsidRPr="00867FAC" w:rsidRDefault="00263F30" w:rsidP="00263F3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Анализ работы школьной библиотеки</w:t>
      </w:r>
    </w:p>
    <w:p w:rsidR="00263F30" w:rsidRPr="00735D44" w:rsidRDefault="00263F30" w:rsidP="00263F3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867FAC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 2019-2020 уч. год</w:t>
      </w:r>
    </w:p>
    <w:p w:rsidR="00735D44" w:rsidRPr="00867FAC" w:rsidRDefault="00735D44" w:rsidP="00263F3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</w:p>
    <w:p w:rsidR="00263F30" w:rsidRPr="00735D44" w:rsidRDefault="00735D44" w:rsidP="0061249B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61249B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263F30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Школьная библиотека работала по плану, утверждённому администрацией школы, опираясь на разделы общешкольного плана. </w:t>
      </w:r>
    </w:p>
    <w:p w:rsidR="00263F30" w:rsidRPr="00263F30" w:rsidRDefault="00263F30" w:rsidP="0061249B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Библиотечное обслуживание осуществляется в соответствии с «Положением о</w:t>
      </w:r>
      <w:r w:rsidR="0061249B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школьной библиотеке». Читатели получают во временное пользование печатные издания</w:t>
      </w:r>
      <w:r w:rsidR="0061249B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 фонда библиотек, пользуются справочной литературой, ведется подбор литературы к</w:t>
      </w:r>
      <w:r w:rsidR="0061249B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различным рода мероприятиям. В библиотеках систематически ведется дневник работы,</w:t>
      </w:r>
      <w:r w:rsidR="0061249B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котором учитываются сведения о количестве и составе читателей.</w:t>
      </w:r>
    </w:p>
    <w:p w:rsidR="00263F30" w:rsidRPr="00263F30" w:rsidRDefault="0061249B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</w:t>
      </w:r>
      <w:r w:rsidR="00263F30"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Основными направлениями деятельности библиотеки являлись:</w:t>
      </w:r>
    </w:p>
    <w:p w:rsidR="00263F30" w:rsidRPr="00735D44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беспечение учебно-воспитательного процесса и самообразования путем</w:t>
      </w:r>
      <w:r w:rsidR="00CC52C2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библиотечного и информационно – библиографического обслуживания учащихся,</w:t>
      </w:r>
      <w:r w:rsidR="0061249B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педагогов и других категорий читателей;</w:t>
      </w:r>
    </w:p>
    <w:p w:rsidR="00263F30" w:rsidRPr="00263F30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- ф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ормирование у читателей независимого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библиотечного пользователя: обучение пользования книгой и другими носителями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информации, поиску, отбору и критической оценке информации;</w:t>
      </w:r>
    </w:p>
    <w:p w:rsidR="00263F30" w:rsidRPr="00867FAC" w:rsidRDefault="00263F30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263F30" w:rsidRPr="00867FAC" w:rsidRDefault="0061249B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263F30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Перед библиотекой стояли следующие задачи:</w:t>
      </w:r>
    </w:p>
    <w:p w:rsidR="00263F30" w:rsidRPr="00867FAC" w:rsidRDefault="00263F30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61249B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знакомство учащихся с основами библиотечно-библиографических знаний;</w:t>
      </w:r>
    </w:p>
    <w:p w:rsidR="00263F30" w:rsidRPr="00867FAC" w:rsidRDefault="00263F30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263F30" w:rsidRPr="00867FAC" w:rsidRDefault="00263F30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61249B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стимулирование у детей интере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са к чтению, приобщение к книге;</w:t>
      </w:r>
    </w:p>
    <w:p w:rsidR="005B4B23" w:rsidRPr="00735D44" w:rsidRDefault="00263F30" w:rsidP="00735D44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="0061249B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вести работу по сохранности  учебной литературы.</w:t>
      </w:r>
    </w:p>
    <w:p w:rsidR="00263F30" w:rsidRPr="00263F30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Показатели библиотечной статистики за 2019-2020учебный год.</w:t>
      </w:r>
    </w:p>
    <w:p w:rsidR="00263F30" w:rsidRPr="00263F30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оличество читателей:   всего - 70</w:t>
      </w:r>
    </w:p>
    <w:p w:rsidR="00263F30" w:rsidRPr="00263F30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т. ч. обучающихся - 52</w:t>
      </w:r>
    </w:p>
    <w:p w:rsidR="00263F30" w:rsidRPr="00263F30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учителя – 14</w:t>
      </w:r>
    </w:p>
    <w:p w:rsidR="00263F30" w:rsidRPr="00263F30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прочие - 4</w:t>
      </w:r>
    </w:p>
    <w:p w:rsidR="00263F30" w:rsidRPr="00263F30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Книжный фонд: всего -</w:t>
      </w:r>
      <w:r w:rsidR="00741B0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2474</w:t>
      </w:r>
    </w:p>
    <w:p w:rsidR="00263F30" w:rsidRPr="00263F30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</w:t>
      </w:r>
      <w:r w:rsidR="00741B0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Фонд учебников: всего – 667</w:t>
      </w:r>
    </w:p>
    <w:p w:rsidR="00263F30" w:rsidRPr="00735D44" w:rsidRDefault="00263F30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r w:rsidR="00741B0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Число посещений: всего -8</w:t>
      </w:r>
      <w:bookmarkStart w:id="0" w:name="_GoBack"/>
      <w:bookmarkEnd w:id="0"/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50</w:t>
      </w:r>
    </w:p>
    <w:p w:rsidR="000C517A" w:rsidRPr="00263F30" w:rsidRDefault="000C517A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   </w:t>
      </w:r>
      <w:r w:rsidR="00735D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  <w:r w:rsidRPr="00735D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Работа с фондом.</w:t>
      </w:r>
    </w:p>
    <w:p w:rsidR="005B4E6E" w:rsidRPr="005B4E6E" w:rsidRDefault="0061249B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библиотеке систематически ведется «Дневник работы», в котором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учитываются сведения о количестве и составе читателей, об объеме выданных</w:t>
      </w:r>
      <w:r w:rsidR="000C517A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изданий и распределении их по отделам библиотечной классификации;</w:t>
      </w:r>
    </w:p>
    <w:p w:rsidR="005B4E6E" w:rsidRPr="005B4E6E" w:rsidRDefault="0061249B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дополнительно в дневник введены графы, характеризующие объем выданных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уче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бников, методической литературы.</w:t>
      </w:r>
    </w:p>
    <w:p w:rsidR="005B4E6E" w:rsidRPr="005B4E6E" w:rsidRDefault="005B4E6E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Обеспеченность учебниками составила 100%.</w:t>
      </w:r>
    </w:p>
    <w:p w:rsidR="005B4E6E" w:rsidRPr="005B4E6E" w:rsidRDefault="0061249B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0C517A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целях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профилактики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сохранности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учебников,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библиотекарем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проводились беседы с учениками школы. Большую помощь в сохранности и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бережном отношении к учебникам оказывали учителя. Систематически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проводились беседы по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сохранности учебников обучающихся.</w:t>
      </w:r>
      <w:r w:rsidR="005B4E6E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B4E6E"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конце учебного года проходит сдача учебников по классам.</w:t>
      </w:r>
    </w:p>
    <w:p w:rsidR="005B4E6E" w:rsidRPr="00735D44" w:rsidRDefault="0061249B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5B4E6E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Проведена работа по оформлению  заказа учебников на новый учебный год совместно с  директором школы, учителями-предметни</w:t>
      </w:r>
      <w:r w:rsidR="005B4E6E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ками. </w:t>
      </w:r>
    </w:p>
    <w:p w:rsidR="005B4E6E" w:rsidRPr="00735D44" w:rsidRDefault="0061249B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5B4E6E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Поведена работа по проверке учебного фонда. При этом были отобраны устаревшие и ветхие учебники, проведено их списание. Все вновь поступившие учебники своевременно инвентаризированы, обработаны и выданы учащимся.</w:t>
      </w:r>
    </w:p>
    <w:p w:rsidR="005B4E6E" w:rsidRPr="00867FAC" w:rsidRDefault="00735D44" w:rsidP="00735D44">
      <w:pPr>
        <w:shd w:val="clear" w:color="auto" w:fill="FFFFFF"/>
        <w:spacing w:after="0"/>
        <w:ind w:left="142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5B4E6E" w:rsidRPr="00867FAC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Библиотечно-библиографическая работа</w:t>
      </w:r>
    </w:p>
    <w:p w:rsidR="005B4E6E" w:rsidRPr="00867FAC" w:rsidRDefault="00CC52C2" w:rsidP="00735D44">
      <w:pPr>
        <w:shd w:val="clear" w:color="auto" w:fill="FFFFFF"/>
        <w:spacing w:after="0"/>
        <w:ind w:left="142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5B4E6E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Библиотека школы имеет следующий библиографический аппарат: алфавитный  каталог,  читательские формуляры.</w:t>
      </w:r>
    </w:p>
    <w:p w:rsidR="005B4E6E" w:rsidRPr="00867FAC" w:rsidRDefault="005B4E6E" w:rsidP="00735D44">
      <w:pPr>
        <w:shd w:val="clear" w:color="auto" w:fill="FFFFFF"/>
        <w:spacing w:after="0"/>
        <w:ind w:left="142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Постоянно ведётся работа по редактированию алфавитного каталога. Этот каталог помогает выявить наличие книги в библиотеке, составить список литературы по запрашиваемой теме или автору. Систематическая картотека в последнее время новыми карточками не пополняется, в связи с тем, что ограничена подписка. </w:t>
      </w:r>
    </w:p>
    <w:p w:rsidR="005B4E6E" w:rsidRPr="00867FAC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735D44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735D44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5B4E6E" w:rsidRPr="00867FAC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Массовая работа. Работа с читателями.</w:t>
      </w:r>
    </w:p>
    <w:p w:rsidR="000C517A" w:rsidRPr="00735D44" w:rsidRDefault="00CC52C2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5B4E6E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 Массовая работа в нашей 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мероприятий решалась задача количественного и качественного обслуживания.</w:t>
      </w:r>
    </w:p>
    <w:p w:rsidR="00CC52C2" w:rsidRPr="00735D44" w:rsidRDefault="005B4E6E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 Важнейшим направлением деятельности библиотеки является раскрытие фонда через выставки. В нашей библиотеке они оформлялись к</w:t>
      </w:r>
      <w:r w:rsidR="000C517A" w:rsidRPr="00735D44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юбилейным и знаменательным датам писателей, к празд</w:t>
      </w:r>
      <w:r w:rsidR="000C517A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нику мам, 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Дню Космонавтики, День Победы, День Защиты детей. В библиотеки постоянно действует выставка «Книги – юбиляры»</w:t>
      </w:r>
      <w:r w:rsidR="00CC52C2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="00CC52C2"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нашей библиотеке они оформлялись к</w:t>
      </w:r>
      <w:r w:rsidR="00CC52C2"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CC52C2"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юбилейным и знаменательным датам:</w:t>
      </w:r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«Одна из всех – М. Цветаева»</w:t>
      </w:r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</w:rPr>
        <w:t xml:space="preserve">- 205 лет со дня рождения русского поэта </w:t>
      </w:r>
      <w:proofErr w:type="spellStart"/>
      <w:r w:rsidRPr="00735D44">
        <w:rPr>
          <w:rFonts w:asciiTheme="majorHAnsi" w:hAnsiTheme="majorHAnsi" w:cs="Times New Roman"/>
          <w:color w:val="000000"/>
          <w:sz w:val="24"/>
          <w:szCs w:val="24"/>
        </w:rPr>
        <w:t>М.Ю.Лермонтова</w:t>
      </w:r>
      <w:proofErr w:type="spellEnd"/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 Всемирный день животных — Информационный стенд. Выставка книг авторов (Бианки, Пришвин и др.)</w:t>
      </w:r>
    </w:p>
    <w:p w:rsidR="00CC52C2" w:rsidRPr="00ED4DD6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«Образ матери в мировой литературе», в честь Дня Матери;</w:t>
      </w:r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 Международный день кино. 28 декабря 1895 г в Париже в «Гранд-кафе» на бульваре Капуцинов прошел первый сеанс синематографа братьев Люмьер.</w:t>
      </w:r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 «100 лет Н.И Сладкову (1920-1996гг.)»</w:t>
      </w:r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«Люби и знай свой край»;</w:t>
      </w:r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-  «А.С. Грибоедов (1795-1829гг</w:t>
      </w:r>
      <w:proofErr w:type="gramEnd"/>
    </w:p>
    <w:p w:rsidR="00CC52C2" w:rsidRPr="00ED4DD6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-  «125 лет Б. Пастернаку (1890-1960)»</w:t>
      </w:r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«Дорога к звездам», в честь Дня космонавтики;</w:t>
      </w:r>
    </w:p>
    <w:p w:rsidR="00CC52C2" w:rsidRPr="00735D44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 «Мои любимые книги»</w:t>
      </w:r>
    </w:p>
    <w:p w:rsidR="00CC52C2" w:rsidRPr="00ED4DD6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</w:rPr>
        <w:t xml:space="preserve">-  215 лет со дня рождения сказочника </w:t>
      </w:r>
      <w:proofErr w:type="spellStart"/>
      <w:r w:rsidRPr="00735D44">
        <w:rPr>
          <w:rFonts w:asciiTheme="majorHAnsi" w:hAnsiTheme="majorHAnsi" w:cs="Times New Roman"/>
          <w:color w:val="000000"/>
          <w:sz w:val="24"/>
          <w:szCs w:val="24"/>
        </w:rPr>
        <w:t>Х.К.Андерсена</w:t>
      </w:r>
      <w:proofErr w:type="spellEnd"/>
      <w:r w:rsidRPr="00735D44">
        <w:rPr>
          <w:rFonts w:asciiTheme="majorHAnsi" w:hAnsiTheme="majorHAnsi" w:cs="Times New Roman"/>
          <w:color w:val="000000"/>
          <w:sz w:val="24"/>
          <w:szCs w:val="24"/>
        </w:rPr>
        <w:t xml:space="preserve"> (1805-1875)</w:t>
      </w:r>
    </w:p>
    <w:p w:rsidR="00CC52C2" w:rsidRPr="00ED4DD6" w:rsidRDefault="00CC52C2" w:rsidP="00735D44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«Книги о войне», к 75-летию Дня Победы;</w:t>
      </w:r>
    </w:p>
    <w:p w:rsidR="000C517A" w:rsidRPr="00735D44" w:rsidRDefault="00CC52C2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:rsidR="00CC52C2" w:rsidRPr="00735D44" w:rsidRDefault="00CC52C2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Проводились </w:t>
      </w:r>
      <w:r w:rsidRPr="00735D44">
        <w:rPr>
          <w:rFonts w:asciiTheme="majorHAnsi" w:eastAsia="Times New Roman" w:hAnsiTheme="majorHAnsi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библиотечные уроки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C52C2" w:rsidRPr="00735D44" w:rsidRDefault="00CC52C2" w:rsidP="00735D44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-   « Электронные и печатные справочные издания»;</w:t>
      </w:r>
    </w:p>
    <w:p w:rsidR="00CC52C2" w:rsidRPr="00735D44" w:rsidRDefault="00CC52C2" w:rsidP="00735D44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1249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249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Элементы книги». 3 классы»</w:t>
      </w: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;</w:t>
      </w:r>
    </w:p>
    <w:p w:rsidR="00CC52C2" w:rsidRPr="00735D44" w:rsidRDefault="00CC52C2" w:rsidP="00735D44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-  « Поиск информации в различных источниках» </w:t>
      </w:r>
    </w:p>
    <w:p w:rsidR="00CC52C2" w:rsidRPr="00735D44" w:rsidRDefault="00CC52C2" w:rsidP="00735D44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- «Научная литература по отраслям знаний»</w:t>
      </w:r>
    </w:p>
    <w:p w:rsidR="000C517A" w:rsidRPr="00867FAC" w:rsidRDefault="00CC52C2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 Первое знакомство первоклассников 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 </w:t>
      </w:r>
    </w:p>
    <w:p w:rsidR="000C517A" w:rsidRPr="00867FAC" w:rsidRDefault="00CC52C2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Для приобщения учащихся к творчеству писателей и популяризации литературы использовались различные формы </w:t>
      </w:r>
      <w:proofErr w:type="gramStart"/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библиотечный</w:t>
      </w:r>
      <w:proofErr w:type="gramEnd"/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работы. Мероприятия проводились вместе с учителями начальной школы, учителями русского языка и л</w:t>
      </w:r>
      <w:r w:rsidR="000C517A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итературы. «В гостях у сказки» для учащихся начальной школы;</w:t>
      </w:r>
      <w:r w:rsidR="0061249B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«С</w:t>
      </w:r>
      <w:r w:rsidR="000C517A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ловари помощники»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учащихся 5-</w:t>
      </w:r>
      <w:r w:rsidR="000C517A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8 </w:t>
      </w:r>
      <w:proofErr w:type="spellStart"/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735D44" w:rsidRPr="00735D44" w:rsidRDefault="00735D44" w:rsidP="00735D4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735D44">
        <w:rPr>
          <w:color w:val="000000"/>
        </w:rPr>
        <w:t>    </w:t>
      </w:r>
      <w:r w:rsidRPr="00735D44">
        <w:rPr>
          <w:rFonts w:asciiTheme="majorHAnsi" w:hAnsiTheme="majorHAnsi"/>
          <w:color w:val="000000"/>
        </w:rPr>
        <w:t>Анализируя работу школьной библиотеки за 2019 - 2020 учебный год, можно сделать следующий вывод:</w:t>
      </w:r>
    </w:p>
    <w:p w:rsidR="00735D44" w:rsidRPr="00735D44" w:rsidRDefault="00735D44" w:rsidP="00735D4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735D44">
        <w:rPr>
          <w:rFonts w:asciiTheme="majorHAnsi" w:hAnsiTheme="majorHAnsi"/>
          <w:color w:val="000000"/>
        </w:rPr>
        <w:t>    Школьная библиотека в течение 2019-2020 учебного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735D44" w:rsidRPr="00735D44" w:rsidRDefault="00735D44" w:rsidP="00735D4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735D44">
        <w:rPr>
          <w:rFonts w:asciiTheme="majorHAnsi" w:hAnsiTheme="majorHAnsi"/>
          <w:color w:val="000000"/>
        </w:rPr>
        <w:t>    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0C517A" w:rsidRPr="00867FAC" w:rsidRDefault="000C517A" w:rsidP="00735D44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следующем году будет продолжена работа по следующим направлениям:</w:t>
      </w:r>
    </w:p>
    <w:p w:rsidR="000C517A" w:rsidRPr="00867FAC" w:rsidRDefault="000C517A" w:rsidP="00735D44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735D44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сохранность учебного и основного фонда;</w:t>
      </w:r>
    </w:p>
    <w:p w:rsidR="000C517A" w:rsidRPr="00867FAC" w:rsidRDefault="000C517A" w:rsidP="00735D44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735D44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обновление и пополнение основного и учебного фонда</w:t>
      </w:r>
    </w:p>
    <w:p w:rsidR="000C517A" w:rsidRPr="00867FAC" w:rsidRDefault="00735D44" w:rsidP="00735D44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0C517A"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продолжить пропаганду  библиотечно-библиографических знаний;</w:t>
      </w:r>
    </w:p>
    <w:p w:rsidR="000C517A" w:rsidRPr="00867FAC" w:rsidRDefault="000C517A" w:rsidP="00735D44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735D44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проводить мероприятия, направленные н</w:t>
      </w:r>
      <w:r w:rsidR="00735D44"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а  развитие интереса учащихся  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 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к чтению.</w:t>
      </w:r>
    </w:p>
    <w:p w:rsidR="00263F30" w:rsidRPr="00735D44" w:rsidRDefault="00263F30" w:rsidP="00735D44">
      <w:pPr>
        <w:spacing w:after="0"/>
        <w:rPr>
          <w:rFonts w:asciiTheme="majorHAnsi" w:hAnsiTheme="majorHAnsi" w:cs="Times New Roman"/>
          <w:sz w:val="24"/>
          <w:szCs w:val="24"/>
        </w:rPr>
      </w:pPr>
    </w:p>
    <w:sectPr w:rsidR="00263F30" w:rsidRPr="0073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0"/>
    <w:rsid w:val="000C517A"/>
    <w:rsid w:val="00263F30"/>
    <w:rsid w:val="005B4B23"/>
    <w:rsid w:val="005B4E6E"/>
    <w:rsid w:val="0061249B"/>
    <w:rsid w:val="00735D44"/>
    <w:rsid w:val="00741B03"/>
    <w:rsid w:val="00CB7E2C"/>
    <w:rsid w:val="00CC52C2"/>
    <w:rsid w:val="00E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2020-07-14T13:36:00Z</dcterms:created>
  <dcterms:modified xsi:type="dcterms:W3CDTF">2020-08-03T17:39:00Z</dcterms:modified>
</cp:coreProperties>
</file>